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B8" w:rsidRPr="00651C33" w:rsidRDefault="00CB02FD" w:rsidP="00CB02FD">
      <w:pPr>
        <w:spacing w:after="0"/>
        <w:jc w:val="center"/>
        <w:rPr>
          <w:b/>
          <w:sz w:val="28"/>
          <w:u w:val="single"/>
        </w:rPr>
      </w:pPr>
      <w:r w:rsidRPr="00651C33">
        <w:rPr>
          <w:b/>
          <w:sz w:val="28"/>
          <w:u w:val="single"/>
        </w:rPr>
        <w:t>Grievances in the Texas Declaration of Independence</w:t>
      </w:r>
    </w:p>
    <w:p w:rsidR="00CB02FD" w:rsidRPr="00651C33" w:rsidRDefault="00CB02FD" w:rsidP="00CB02FD">
      <w:pPr>
        <w:spacing w:after="0"/>
        <w:jc w:val="center"/>
        <w:rPr>
          <w:b/>
          <w:sz w:val="18"/>
        </w:rPr>
      </w:pPr>
    </w:p>
    <w:p w:rsidR="00CB02FD" w:rsidRPr="00651C33" w:rsidRDefault="00CB02FD" w:rsidP="00651C33">
      <w:r w:rsidRPr="00651C33">
        <w:rPr>
          <w:b/>
          <w:u w:val="single"/>
        </w:rPr>
        <w:t>Directions</w:t>
      </w:r>
      <w:r w:rsidRPr="00CB02FD">
        <w:rPr>
          <w:b/>
        </w:rPr>
        <w:t xml:space="preserve">: </w:t>
      </w:r>
      <w:r w:rsidRPr="00CB02FD">
        <w:t xml:space="preserve">Predict what would be in </w:t>
      </w:r>
      <w:r w:rsidR="00651C33">
        <w:t xml:space="preserve">the </w:t>
      </w:r>
      <w:r w:rsidRPr="00CB02FD">
        <w:t>Texas Declaration of Independence (D.O.I.) had you been a Texan living in Mexico during the 1820s and 1830s.</w:t>
      </w:r>
      <w:r w:rsidR="00651C33">
        <w:t xml:space="preserve"> Think about what grievances (complaints) you would have had with the Mexican government! Then look at the images from the real grievances at your table, and find the matching grievance from the original Texas Declaration of Independence. Take the grievances and put them in your </w:t>
      </w:r>
      <w:r w:rsidR="00651C33" w:rsidRPr="00651C33">
        <w:rPr>
          <w:u w:val="single"/>
        </w:rPr>
        <w:t>OWN WORDS</w:t>
      </w:r>
      <w:r w:rsidR="00651C33">
        <w:t xml:space="preserve"> on the matching number below. Finally, decide if the grievance is a political, economic, religious, or social issue (it can be more than one!).</w:t>
      </w:r>
    </w:p>
    <w:tbl>
      <w:tblPr>
        <w:tblStyle w:val="TableGrid"/>
        <w:tblW w:w="14427" w:type="dxa"/>
        <w:tblLook w:val="04A0" w:firstRow="1" w:lastRow="0" w:firstColumn="1" w:lastColumn="0" w:noHBand="0" w:noVBand="1"/>
      </w:tblPr>
      <w:tblGrid>
        <w:gridCol w:w="4046"/>
        <w:gridCol w:w="6336"/>
        <w:gridCol w:w="4045"/>
      </w:tblGrid>
      <w:tr w:rsidR="00CB02FD" w:rsidTr="00472A3C">
        <w:tc>
          <w:tcPr>
            <w:tcW w:w="4046"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Warm-up</w:t>
            </w:r>
            <w:r w:rsidRPr="00651C33">
              <w:rPr>
                <w:b/>
                <w:sz w:val="24"/>
              </w:rPr>
              <w:t>: My Grievances with Mexico</w:t>
            </w:r>
          </w:p>
        </w:tc>
        <w:tc>
          <w:tcPr>
            <w:tcW w:w="6336"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Activity</w:t>
            </w:r>
            <w:r w:rsidRPr="00651C33">
              <w:rPr>
                <w:b/>
                <w:sz w:val="24"/>
              </w:rPr>
              <w:t>: Grievances in the Texas D.O.I.</w:t>
            </w:r>
          </w:p>
        </w:tc>
        <w:tc>
          <w:tcPr>
            <w:tcW w:w="4045"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Reflection</w:t>
            </w:r>
            <w:r w:rsidRPr="00651C33">
              <w:rPr>
                <w:b/>
                <w:sz w:val="24"/>
              </w:rPr>
              <w:t xml:space="preserve">: Is the grievance a </w:t>
            </w:r>
            <w:r w:rsidRPr="00651C33">
              <w:rPr>
                <w:b/>
                <w:sz w:val="24"/>
                <w:u w:val="single"/>
              </w:rPr>
              <w:t>p</w:t>
            </w:r>
            <w:r w:rsidRPr="00651C33">
              <w:rPr>
                <w:b/>
                <w:sz w:val="24"/>
              </w:rPr>
              <w:t xml:space="preserve">olitical, </w:t>
            </w:r>
            <w:r w:rsidRPr="00651C33">
              <w:rPr>
                <w:b/>
                <w:sz w:val="24"/>
                <w:u w:val="single"/>
              </w:rPr>
              <w:t>e</w:t>
            </w:r>
            <w:r w:rsidRPr="00651C33">
              <w:rPr>
                <w:b/>
                <w:sz w:val="24"/>
              </w:rPr>
              <w:t xml:space="preserve">conomic, </w:t>
            </w:r>
            <w:r w:rsidRPr="00651C33">
              <w:rPr>
                <w:b/>
                <w:sz w:val="24"/>
                <w:u w:val="single"/>
              </w:rPr>
              <w:t>r</w:t>
            </w:r>
            <w:r w:rsidRPr="00651C33">
              <w:rPr>
                <w:b/>
                <w:sz w:val="24"/>
              </w:rPr>
              <w:t xml:space="preserve">eligious or </w:t>
            </w:r>
            <w:r w:rsidRPr="00651C33">
              <w:rPr>
                <w:b/>
                <w:sz w:val="24"/>
                <w:u w:val="single"/>
              </w:rPr>
              <w:t>s</w:t>
            </w:r>
            <w:r w:rsidRPr="00651C33">
              <w:rPr>
                <w:b/>
                <w:sz w:val="24"/>
              </w:rPr>
              <w:t>ocial issue?</w:t>
            </w: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1.</w:t>
            </w:r>
            <w:bookmarkStart w:id="0" w:name="_GoBack"/>
            <w:bookmarkEnd w:id="0"/>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2.</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3.</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4.</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5.</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6.</w:t>
            </w:r>
          </w:p>
        </w:tc>
        <w:tc>
          <w:tcPr>
            <w:tcW w:w="4045" w:type="dxa"/>
            <w:vAlign w:val="center"/>
          </w:tcPr>
          <w:p w:rsidR="00CB02FD" w:rsidRPr="00CB02FD" w:rsidRDefault="00CB02FD" w:rsidP="00CB02FD">
            <w:pPr>
              <w:rPr>
                <w:sz w:val="24"/>
              </w:rPr>
            </w:pPr>
          </w:p>
        </w:tc>
      </w:tr>
      <w:tr w:rsidR="00CB02FD" w:rsidTr="00472A3C">
        <w:trPr>
          <w:trHeight w:val="648"/>
        </w:trPr>
        <w:tc>
          <w:tcPr>
            <w:tcW w:w="4046"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lastRenderedPageBreak/>
              <w:t>Warm-up</w:t>
            </w:r>
            <w:r w:rsidRPr="00651C33">
              <w:rPr>
                <w:b/>
                <w:sz w:val="24"/>
              </w:rPr>
              <w:t>: My Grievances with Mexico</w:t>
            </w:r>
          </w:p>
        </w:tc>
        <w:tc>
          <w:tcPr>
            <w:tcW w:w="6336"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Activity</w:t>
            </w:r>
            <w:r w:rsidRPr="00651C33">
              <w:rPr>
                <w:b/>
                <w:sz w:val="24"/>
              </w:rPr>
              <w:t>: Grievances in the Texas D.O.I.</w:t>
            </w:r>
          </w:p>
        </w:tc>
        <w:tc>
          <w:tcPr>
            <w:tcW w:w="4045" w:type="dxa"/>
            <w:shd w:val="clear" w:color="auto" w:fill="A6A6A6" w:themeFill="background1" w:themeFillShade="A6"/>
            <w:vAlign w:val="center"/>
          </w:tcPr>
          <w:p w:rsidR="00CB02FD" w:rsidRPr="00651C33" w:rsidRDefault="00CB02FD" w:rsidP="00CB02FD">
            <w:pPr>
              <w:jc w:val="center"/>
              <w:rPr>
                <w:b/>
                <w:sz w:val="24"/>
              </w:rPr>
            </w:pPr>
            <w:r w:rsidRPr="00651C33">
              <w:rPr>
                <w:b/>
                <w:sz w:val="24"/>
                <w:u w:val="single"/>
              </w:rPr>
              <w:t>Reflection</w:t>
            </w:r>
            <w:r w:rsidRPr="00651C33">
              <w:rPr>
                <w:b/>
                <w:sz w:val="24"/>
              </w:rPr>
              <w:t xml:space="preserve">: Is the grievance a </w:t>
            </w:r>
            <w:r w:rsidRPr="00651C33">
              <w:rPr>
                <w:b/>
                <w:sz w:val="24"/>
                <w:u w:val="single"/>
              </w:rPr>
              <w:t>p</w:t>
            </w:r>
            <w:r w:rsidRPr="00651C33">
              <w:rPr>
                <w:b/>
                <w:sz w:val="24"/>
              </w:rPr>
              <w:t xml:space="preserve">olitical, </w:t>
            </w:r>
            <w:r w:rsidRPr="00651C33">
              <w:rPr>
                <w:b/>
                <w:sz w:val="24"/>
                <w:u w:val="single"/>
              </w:rPr>
              <w:t>e</w:t>
            </w:r>
            <w:r w:rsidRPr="00651C33">
              <w:rPr>
                <w:b/>
                <w:sz w:val="24"/>
              </w:rPr>
              <w:t xml:space="preserve">conomic, </w:t>
            </w:r>
            <w:r w:rsidRPr="00651C33">
              <w:rPr>
                <w:b/>
                <w:sz w:val="24"/>
                <w:u w:val="single"/>
              </w:rPr>
              <w:t>r</w:t>
            </w:r>
            <w:r w:rsidRPr="00651C33">
              <w:rPr>
                <w:b/>
                <w:sz w:val="24"/>
              </w:rPr>
              <w:t xml:space="preserve">eligious or </w:t>
            </w:r>
            <w:r w:rsidRPr="00651C33">
              <w:rPr>
                <w:b/>
                <w:sz w:val="24"/>
                <w:u w:val="single"/>
              </w:rPr>
              <w:t>s</w:t>
            </w:r>
            <w:r w:rsidRPr="00651C33">
              <w:rPr>
                <w:b/>
                <w:sz w:val="24"/>
              </w:rPr>
              <w:t>ocial issue?</w:t>
            </w: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7.</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8.</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9.</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10.</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11.</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12.</w:t>
            </w:r>
          </w:p>
        </w:tc>
        <w:tc>
          <w:tcPr>
            <w:tcW w:w="4045" w:type="dxa"/>
            <w:vAlign w:val="center"/>
          </w:tcPr>
          <w:p w:rsidR="00CB02FD" w:rsidRPr="00CB02FD" w:rsidRDefault="00CB02FD" w:rsidP="00CB02FD">
            <w:pPr>
              <w:rPr>
                <w:sz w:val="24"/>
              </w:rPr>
            </w:pPr>
          </w:p>
        </w:tc>
      </w:tr>
      <w:tr w:rsidR="00CB02FD" w:rsidTr="00472A3C">
        <w:trPr>
          <w:trHeight w:val="1296"/>
        </w:trPr>
        <w:tc>
          <w:tcPr>
            <w:tcW w:w="4046" w:type="dxa"/>
            <w:vAlign w:val="center"/>
          </w:tcPr>
          <w:p w:rsidR="00CB02FD" w:rsidRPr="00CB02FD" w:rsidRDefault="00CB02FD" w:rsidP="00CB02FD">
            <w:pPr>
              <w:rPr>
                <w:sz w:val="24"/>
              </w:rPr>
            </w:pPr>
          </w:p>
        </w:tc>
        <w:tc>
          <w:tcPr>
            <w:tcW w:w="6336" w:type="dxa"/>
            <w:vAlign w:val="center"/>
          </w:tcPr>
          <w:p w:rsidR="00CB02FD" w:rsidRPr="00CB02FD" w:rsidRDefault="00CB02FD" w:rsidP="00CB02FD">
            <w:pPr>
              <w:rPr>
                <w:b/>
                <w:sz w:val="28"/>
              </w:rPr>
            </w:pPr>
            <w:r w:rsidRPr="00CB02FD">
              <w:rPr>
                <w:b/>
                <w:sz w:val="28"/>
              </w:rPr>
              <w:t>13.</w:t>
            </w:r>
          </w:p>
        </w:tc>
        <w:tc>
          <w:tcPr>
            <w:tcW w:w="4045" w:type="dxa"/>
            <w:vAlign w:val="center"/>
          </w:tcPr>
          <w:p w:rsidR="00CB02FD" w:rsidRPr="00CB02FD" w:rsidRDefault="00CB02FD" w:rsidP="00CB02FD">
            <w:pPr>
              <w:rPr>
                <w:sz w:val="24"/>
              </w:rPr>
            </w:pPr>
          </w:p>
        </w:tc>
      </w:tr>
    </w:tbl>
    <w:p w:rsidR="00CB02FD" w:rsidRPr="00CB02FD" w:rsidRDefault="00CB02FD" w:rsidP="00CB02FD">
      <w:pPr>
        <w:rPr>
          <w:b/>
          <w:sz w:val="24"/>
        </w:rPr>
      </w:pPr>
    </w:p>
    <w:sectPr w:rsidR="00CB02FD" w:rsidRPr="00CB02FD" w:rsidSect="00CB02FD">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FD" w:rsidRDefault="00CB02FD" w:rsidP="00CB02FD">
      <w:pPr>
        <w:spacing w:after="0" w:line="240" w:lineRule="auto"/>
      </w:pPr>
      <w:r>
        <w:separator/>
      </w:r>
    </w:p>
  </w:endnote>
  <w:endnote w:type="continuationSeparator" w:id="0">
    <w:p w:rsidR="00CB02FD" w:rsidRDefault="00CB02FD" w:rsidP="00CB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FD" w:rsidRDefault="00CB02FD" w:rsidP="00CB02FD">
      <w:pPr>
        <w:spacing w:after="0" w:line="240" w:lineRule="auto"/>
      </w:pPr>
      <w:r>
        <w:separator/>
      </w:r>
    </w:p>
  </w:footnote>
  <w:footnote w:type="continuationSeparator" w:id="0">
    <w:p w:rsidR="00CB02FD" w:rsidRDefault="00CB02FD" w:rsidP="00CB0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FD" w:rsidRPr="00CB02FD" w:rsidRDefault="00CB02FD" w:rsidP="00CB02FD">
    <w:pPr>
      <w:rPr>
        <w:b/>
        <w:sz w:val="20"/>
        <w:szCs w:val="20"/>
      </w:rPr>
    </w:pPr>
    <w:r w:rsidRPr="00192D5D">
      <w:rPr>
        <w:b/>
        <w:sz w:val="20"/>
        <w:szCs w:val="20"/>
      </w:rPr>
      <w:t>Name</w:t>
    </w:r>
    <w:proofErr w:type="gramStart"/>
    <w:r w:rsidRPr="00192D5D">
      <w:rPr>
        <w:b/>
        <w:sz w:val="20"/>
        <w:szCs w:val="20"/>
      </w:rPr>
      <w:t>:_</w:t>
    </w:r>
    <w:proofErr w:type="gramEnd"/>
    <w:r w:rsidRPr="00192D5D">
      <w:rPr>
        <w:b/>
        <w:sz w:val="20"/>
        <w:szCs w:val="20"/>
      </w:rPr>
      <w:t>_______________________</w:t>
    </w:r>
    <w:r w:rsidRPr="00D37C6C">
      <w:rPr>
        <w:b/>
        <w:sz w:val="20"/>
        <w:szCs w:val="20"/>
      </w:rPr>
      <w:t xml:space="preserve"> </w:t>
    </w:r>
    <w:r>
      <w:rPr>
        <w:b/>
        <w:sz w:val="20"/>
        <w:szCs w:val="20"/>
      </w:rPr>
      <w:tab/>
    </w:r>
    <w:r>
      <w:rPr>
        <w:b/>
        <w:sz w:val="20"/>
        <w:szCs w:val="20"/>
      </w:rPr>
      <w:tab/>
    </w:r>
    <w:r>
      <w:rPr>
        <w:b/>
        <w:sz w:val="20"/>
        <w:szCs w:val="20"/>
      </w:rPr>
      <w:tab/>
    </w:r>
    <w:r>
      <w:rPr>
        <w:b/>
        <w:sz w:val="20"/>
        <w:szCs w:val="20"/>
      </w:rPr>
      <w:tab/>
      <w:t>Brame</w:t>
    </w:r>
    <w:r w:rsidRPr="00192D5D">
      <w:rPr>
        <w:b/>
        <w:sz w:val="20"/>
        <w:szCs w:val="20"/>
      </w:rPr>
      <w:t xml:space="preserve"> </w:t>
    </w:r>
    <w:r>
      <w:rPr>
        <w:b/>
        <w:sz w:val="20"/>
        <w:szCs w:val="20"/>
      </w:rPr>
      <w:t>Vanguard</w:t>
    </w:r>
    <w:r w:rsidRPr="00192D5D">
      <w:rPr>
        <w:b/>
        <w:sz w:val="20"/>
        <w:szCs w:val="20"/>
      </w:rPr>
      <w:t xml:space="preserve"> Texas History</w:t>
    </w:r>
    <w:r w:rsidRPr="00192D5D">
      <w:rPr>
        <w:b/>
        <w:sz w:val="20"/>
        <w:szCs w:val="20"/>
      </w:rPr>
      <w:tab/>
    </w:r>
    <w:r w:rsidRPr="00192D5D">
      <w:rPr>
        <w:b/>
        <w:sz w:val="20"/>
        <w:szCs w:val="20"/>
      </w:rPr>
      <w:tab/>
    </w:r>
    <w:r w:rsidRPr="00192D5D">
      <w:rPr>
        <w:b/>
        <w:sz w:val="20"/>
        <w:szCs w:val="20"/>
      </w:rPr>
      <w:tab/>
    </w:r>
    <w:r w:rsidR="004120F4">
      <w:rPr>
        <w:b/>
        <w:sz w:val="20"/>
        <w:szCs w:val="20"/>
      </w:rPr>
      <w:tab/>
    </w:r>
    <w:r w:rsidRPr="00192D5D">
      <w:rPr>
        <w:b/>
        <w:sz w:val="20"/>
        <w:szCs w:val="20"/>
      </w:rPr>
      <w:tab/>
    </w:r>
    <w:r w:rsidRPr="00192D5D">
      <w:rPr>
        <w:b/>
        <w:sz w:val="20"/>
        <w:szCs w:val="20"/>
      </w:rPr>
      <w:tab/>
      <w:t>Period:___________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D"/>
    <w:rsid w:val="004120F4"/>
    <w:rsid w:val="00472A3C"/>
    <w:rsid w:val="00651C33"/>
    <w:rsid w:val="008808B8"/>
    <w:rsid w:val="00CB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F85B-384C-4319-8457-E9F92A8C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FD"/>
  </w:style>
  <w:style w:type="paragraph" w:styleId="Footer">
    <w:name w:val="footer"/>
    <w:basedOn w:val="Normal"/>
    <w:link w:val="FooterChar"/>
    <w:uiPriority w:val="99"/>
    <w:unhideWhenUsed/>
    <w:rsid w:val="00CB0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FD"/>
  </w:style>
  <w:style w:type="table" w:styleId="TableGrid">
    <w:name w:val="Table Grid"/>
    <w:basedOn w:val="TableNormal"/>
    <w:uiPriority w:val="39"/>
    <w:rsid w:val="00CB0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AFBE-6CE5-4A11-8760-4A76A308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 Victoria L</dc:creator>
  <cp:keywords/>
  <dc:description/>
  <cp:lastModifiedBy>Brame, Victoria L</cp:lastModifiedBy>
  <cp:revision>3</cp:revision>
  <dcterms:created xsi:type="dcterms:W3CDTF">2014-12-04T13:58:00Z</dcterms:created>
  <dcterms:modified xsi:type="dcterms:W3CDTF">2014-12-04T14:38:00Z</dcterms:modified>
</cp:coreProperties>
</file>